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pPr w:horzAnchor="text" w:tblpX="426" w:vertAnchor="text" w:tblpY="1" w:leftFromText="180" w:topFromText="0" w:rightFromText="180" w:bottomFromText="0"/>
        <w:tblW w:w="10490" w:type="dxa"/>
        <w:tblLayout w:type="fixed"/>
        <w:tblLook w:val="04A0" w:firstRow="1" w:lastRow="0" w:firstColumn="1" w:lastColumn="0" w:noHBand="0" w:noVBand="1"/>
      </w:tblPr>
      <w:tblGrid>
        <w:gridCol w:w="2268"/>
        <w:gridCol w:w="2186"/>
        <w:gridCol w:w="791"/>
        <w:gridCol w:w="259"/>
        <w:gridCol w:w="647"/>
        <w:gridCol w:w="424"/>
        <w:gridCol w:w="24"/>
        <w:gridCol w:w="1030"/>
        <w:gridCol w:w="973"/>
        <w:gridCol w:w="7"/>
        <w:gridCol w:w="710"/>
        <w:gridCol w:w="19"/>
        <w:gridCol w:w="1152"/>
      </w:tblGrid>
      <w:tr>
        <w:tblPrEx/>
        <w:trPr>
          <w:trHeight w:val="847"/>
        </w:trPr>
        <w:tc>
          <w:tcPr>
            <w:gridSpan w:val="13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0490" w:type="dxa"/>
            <w:textDirection w:val="lrTb"/>
            <w:noWrap w:val="false"/>
          </w:tcPr>
          <w:p>
            <w:pPr>
              <w:ind w:left="7263"/>
              <w:jc w:val="both"/>
              <w:spacing w:after="0" w:line="240" w:lineRule="auto"/>
              <w:tabs>
                <w:tab w:val="left" w:pos="1735" w:leader="none"/>
              </w:tabs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Style w:val="624"/>
                <w:rFonts w:ascii="Times New Roman" w:hAnsi="Times New Roman"/>
                <w:sz w:val="16"/>
                <w:szCs w:val="16"/>
              </w:rPr>
              <w:t xml:space="preserve">Приложение N 4</w:t>
            </w:r>
            <w:r>
              <w:rPr>
                <w:rStyle w:val="624"/>
              </w:rPr>
              <w:t xml:space="preserve"> </w:t>
            </w:r>
            <w:r>
              <w:rPr>
                <w:rStyle w:val="624"/>
                <w:rFonts w:ascii="Times New Roman" w:hAnsi="Times New Roman"/>
                <w:sz w:val="16"/>
                <w:szCs w:val="16"/>
              </w:rPr>
              <w:t xml:space="preserve">к Правилам перевозок грузов</w:t>
            </w:r>
            <w:r>
              <w:rPr>
                <w:rStyle w:val="624"/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Style w:val="624"/>
                <w:rFonts w:ascii="Times New Roman" w:hAnsi="Times New Roman"/>
                <w:sz w:val="16"/>
                <w:szCs w:val="16"/>
              </w:rPr>
              <w:t xml:space="preserve">автомобильным транспортом</w:t>
            </w:r>
            <w:r>
              <w:rPr>
                <w:rStyle w:val="624"/>
              </w:rPr>
              <w:t xml:space="preserve"> </w:t>
            </w:r>
            <w:r>
              <w:rPr>
                <w:rStyle w:val="624"/>
                <w:rFonts w:ascii="Times New Roman" w:hAnsi="Times New Roman"/>
                <w:sz w:val="16"/>
                <w:szCs w:val="16"/>
              </w:rPr>
              <w:t xml:space="preserve">(в редакции постановления</w:t>
            </w:r>
            <w:r>
              <w:rPr>
                <w:rStyle w:val="624"/>
              </w:rPr>
              <w:t xml:space="preserve"> </w:t>
            </w:r>
            <w:r>
              <w:rPr>
                <w:rStyle w:val="624"/>
                <w:rFonts w:ascii="Times New Roman" w:hAnsi="Times New Roman"/>
                <w:sz w:val="16"/>
                <w:szCs w:val="16"/>
              </w:rPr>
              <w:t xml:space="preserve">Правительства Российской Федерации</w:t>
            </w:r>
            <w:r>
              <w:rPr>
                <w:rStyle w:val="624"/>
              </w:rPr>
              <w:t xml:space="preserve"> </w:t>
            </w:r>
            <w:r>
              <w:rPr>
                <w:rStyle w:val="624"/>
                <w:rFonts w:ascii="Times New Roman" w:hAnsi="Times New Roman"/>
                <w:sz w:val="16"/>
                <w:szCs w:val="16"/>
              </w:rPr>
              <w:t xml:space="preserve">от 30 ноября 2021 г. N 2116)</w:t>
            </w: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68"/>
        </w:trPr>
        <w:tc>
          <w:tcPr>
            <w:gridSpan w:val="7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9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ru-RU"/>
              </w:rPr>
              <w:t xml:space="preserve">Транспортная накладная</w:t>
            </w: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gridSpan w:val="6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9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  <w:t xml:space="preserve">Заказ (заявка)</w:t>
            </w:r>
            <w:r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</w:r>
          </w:p>
        </w:tc>
      </w:tr>
      <w:tr>
        <w:tblPrEx/>
        <w:trPr>
          <w:trHeight w:val="324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  <w:t xml:space="preserve">Дата</w:t>
            </w:r>
            <w:r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color w:val="ff0000"/>
                <w:sz w:val="16"/>
                <w:szCs w:val="16"/>
              </w:rPr>
              <w:t xml:space="preserve">Дата время погрузки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330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color w:val="ff0000"/>
                <w:sz w:val="16"/>
                <w:szCs w:val="16"/>
              </w:rPr>
              <w:t xml:space="preserve">ТН-</w:t>
            </w:r>
            <w:r>
              <w:rPr>
                <w:color w:val="ff0000"/>
                <w:sz w:val="16"/>
                <w:szCs w:val="16"/>
              </w:rPr>
              <w:t xml:space="preserve">номерз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5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  <w:t xml:space="preserve">Дата</w:t>
            </w:r>
            <w:r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73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71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166"/>
        </w:trPr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5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  <w:t xml:space="preserve">Экземпляр №</w:t>
            </w:r>
            <w:r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</w:r>
          </w:p>
        </w:tc>
        <w:tc>
          <w:tcPr>
            <w:gridSpan w:val="5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4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6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91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211"/>
        </w:trPr>
        <w:tc>
          <w:tcPr>
            <w:gridSpan w:val="7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9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  <w:t xml:space="preserve">1. Грузоотправитель</w:t>
            </w:r>
            <w:r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</w:r>
          </w:p>
        </w:tc>
        <w:tc>
          <w:tcPr>
            <w:gridSpan w:val="6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91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  <w:t xml:space="preserve">1а «</w:t>
            </w:r>
            <w:r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  <w:t xml:space="preserve">Заказчик  услуг</w:t>
            </w:r>
            <w:r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  <w:t xml:space="preserve">, связанных с перевозкой груза (при наличии)»</w:t>
            </w:r>
            <w:r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</w:r>
          </w:p>
          <w:p>
            <w:pPr>
              <w:pStyle w:val="622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</w:r>
            <w:r>
              <w:rPr>
                <w:b/>
                <w:bCs/>
                <w:sz w:val="14"/>
                <w:szCs w:val="14"/>
              </w:rPr>
            </w:r>
          </w:p>
        </w:tc>
      </w:tr>
      <w:tr>
        <w:tblPrEx/>
        <w:trPr>
          <w:trHeight w:val="240"/>
        </w:trPr>
        <w:tc>
          <w:tcPr>
            <w:gridSpan w:val="7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9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14"/>
                <w:szCs w:val="16"/>
                <w:lang w:val="en-US" w:eastAsia="ru-RU"/>
              </w:rPr>
              <w:t xml:space="preserve">ООО ХЕЛЕНА РУС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9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</w:r>
          </w:p>
        </w:tc>
      </w:tr>
      <w:tr>
        <w:tblPrEx/>
        <w:trPr>
          <w:trHeight w:val="219"/>
        </w:trPr>
        <w:tc>
          <w:tcPr>
            <w:gridSpan w:val="7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99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6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91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229"/>
        </w:trPr>
        <w:tc>
          <w:tcPr>
            <w:gridSpan w:val="7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99" w:type="dxa"/>
            <w:textDirection w:val="lrTb"/>
            <w:noWrap w:val="false"/>
          </w:tcPr>
          <w:p>
            <w:pPr>
              <w:ind w:firstLine="1260"/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(реквизиты, позволяющие идентифицировать Грузоотправителя)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  <w:tc>
          <w:tcPr>
            <w:gridSpan w:val="6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(реквизиты, позволяющие идентифицировать Заказчика услуг, связанных с перевозкой груза)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</w:tr>
      <w:tr>
        <w:tblPrEx/>
        <w:trPr>
          <w:trHeight w:val="219"/>
        </w:trPr>
        <w:tc>
          <w:tcPr>
            <w:gridSpan w:val="7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99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6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91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181"/>
        </w:trPr>
        <w:tc>
          <w:tcPr>
            <w:gridSpan w:val="7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99" w:type="dxa"/>
            <w:textDirection w:val="lrTb"/>
            <w:noWrap w:val="false"/>
          </w:tcPr>
          <w:p>
            <w:pPr>
              <w:ind w:firstLine="140"/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реквизиты документа, определяющего основания осуществления платежей по договору перевозки иным лицом, отличным от грузоотправителя (при наличии)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  <w:tc>
          <w:tcPr>
            <w:gridSpan w:val="6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object w:dxaOrig="1440" w:dyaOrig="144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0" o:spid="_x0000_s0" type="#_x0000_t75" style="position:absolute;z-index:-251637760;o:allowoverlap:true;o:allowincell:true;mso-position-horizontal-relative:text;margin-left:497.65pt;mso-position-horizontal:absolute;mso-position-vertical-relative:text;margin-top:587.95pt;mso-position-vertical:absolute;width:87.95pt;height:36.40pt;mso-wrap-distance-left:9.00pt;mso-wrap-distance-top:0.00pt;mso-wrap-distance-right:9.00pt;mso-wrap-distance-bottom:0.00pt;" filled="f" stroked="f">
                  <v:path textboxrect="0,0,0,0"/>
                  <v:imagedata r:id="rId9" o:title=""/>
                </v:shape>
                <o:OLEObject DrawAspect="Content" r:id="rId10" ObjectID="_1525040" ProgID="PBrush" ShapeID="_x0000_i0" Type="Embed"/>
              </w:objec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(реквизиты договора на выполнение услуг, связанных с перевозкой груза)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</w:tr>
      <w:tr>
        <w:tblPrEx/>
        <w:trPr>
          <w:trHeight w:val="219"/>
        </w:trPr>
        <w:tc>
          <w:tcPr>
            <w:gridSpan w:val="1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9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  <w:t xml:space="preserve">2. Грузополучатель</w:t>
            </w:r>
            <w:r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</w:r>
          </w:p>
        </w:tc>
      </w:tr>
      <w:tr>
        <w:tblPrEx/>
        <w:trPr>
          <w:trHeight w:val="219"/>
        </w:trPr>
        <w:tc>
          <w:tcPr>
            <w:gridSpan w:val="1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90" w:type="dxa"/>
            <w:vAlign w:val="bottom"/>
            <w:textDirection w:val="lrTb"/>
            <w:noWrap w:val="false"/>
          </w:tcPr>
          <w:p>
            <w:pPr>
              <w:pStyle w:val="622"/>
              <w:jc w:val="center"/>
              <w:rPr>
                <w:b/>
                <w:color w:val="ff0000"/>
                <w:sz w:val="16"/>
                <w:szCs w:val="16"/>
                <w:lang w:val="en-US"/>
              </w:rPr>
            </w:pPr>
            <w:r>
              <w:rPr>
                <w:b/>
                <w:color w:val="ff0000"/>
                <w:sz w:val="16"/>
                <w:szCs w:val="16"/>
                <w:lang w:val="en-US"/>
              </w:rPr>
              <w:t xml:space="preserve">ООО "" </w:t>
            </w:r>
            <w:r>
              <w:rPr>
                <w:b/>
                <w:color w:val="ff0000"/>
                <w:sz w:val="16"/>
                <w:szCs w:val="16"/>
              </w:rPr>
              <w:t xml:space="preserve">ИНН</w:t>
            </w:r>
            <w:r>
              <w:rPr>
                <w:b/>
                <w:color w:val="ff0000"/>
                <w:sz w:val="16"/>
                <w:szCs w:val="16"/>
                <w:lang w:val="en-US"/>
              </w:rPr>
              <w:t xml:space="preserve"> </w:t>
            </w:r>
            <w:r>
              <w:rPr>
                <w:b/>
                <w:color w:val="ff0000"/>
                <w:sz w:val="14"/>
                <w:szCs w:val="16"/>
                <w:lang w:val="en-US"/>
              </w:rPr>
              <w:t xml:space="preserve"> </w:t>
            </w:r>
            <w:r>
              <w:rPr>
                <w:b/>
                <w:color w:val="ff0000"/>
                <w:sz w:val="16"/>
                <w:szCs w:val="16"/>
                <w:lang w:val="en-US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val="en-US"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val="en-US" w:eastAsia="ru-RU"/>
              </w:rPr>
            </w:r>
          </w:p>
        </w:tc>
      </w:tr>
      <w:tr>
        <w:tblPrEx/>
        <w:trPr>
          <w:trHeight w:val="59"/>
        </w:trPr>
        <w:tc>
          <w:tcPr>
            <w:gridSpan w:val="1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9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(реквизиты, позволяющие идентифицировать Грузополучателя)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</w:tr>
      <w:tr>
        <w:tblPrEx/>
        <w:trPr>
          <w:trHeight w:val="219"/>
        </w:trPr>
        <w:tc>
          <w:tcPr>
            <w:gridSpan w:val="1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90" w:type="dxa"/>
            <w:vAlign w:val="bottom"/>
            <w:textDirection w:val="lrTb"/>
            <w:noWrap w:val="false"/>
          </w:tcPr>
          <w:p>
            <w:pPr>
              <w:pStyle w:val="622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20"/>
                <w:szCs w:val="20"/>
              </w:rPr>
              <w:t xml:space="preserve"> </w:t>
            </w:r>
            <w:r>
              <w:rPr>
                <w:color w:val="ff0000"/>
                <w:sz w:val="16"/>
                <w:szCs w:val="16"/>
              </w:rPr>
              <w:t xml:space="preserve">адрес</w:t>
            </w:r>
            <w:r>
              <w:rPr>
                <w:color w:val="ff0000"/>
                <w:sz w:val="20"/>
                <w:szCs w:val="20"/>
              </w:rPr>
              <w:t xml:space="preserve"> </w:t>
            </w:r>
            <w:r>
              <w:rPr>
                <w:sz w:val="16"/>
                <w:szCs w:val="16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219"/>
        </w:trPr>
        <w:tc>
          <w:tcPr>
            <w:gridSpan w:val="1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9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(адрес места доставки груза)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</w:tr>
      <w:tr>
        <w:tblPrEx/>
        <w:trPr>
          <w:trHeight w:val="219"/>
        </w:trPr>
        <w:tc>
          <w:tcPr>
            <w:gridSpan w:val="1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9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  <w:t xml:space="preserve">3. Груз</w:t>
            </w:r>
            <w:r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</w:r>
          </w:p>
        </w:tc>
      </w:tr>
      <w:tr>
        <w:tblPrEx/>
        <w:trPr>
          <w:trHeight w:val="219"/>
        </w:trPr>
        <w:tc>
          <w:tcPr>
            <w:gridSpan w:val="4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4" w:type="dxa"/>
            <w:vAlign w:val="bottom"/>
            <w:textDirection w:val="lrTb"/>
            <w:noWrap w:val="false"/>
          </w:tcPr>
          <w:p>
            <w:pPr>
              <w:pStyle w:val="622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 xml:space="preserve">Наименование груза</w:t>
            </w:r>
            <w:r>
              <w:rPr>
                <w:b/>
                <w:bCs/>
                <w:color w:val="ff0000"/>
                <w:sz w:val="16"/>
                <w:szCs w:val="16"/>
              </w:rPr>
            </w:r>
          </w:p>
          <w:p>
            <w:pPr>
              <w:pStyle w:val="62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gridSpan w:val="9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98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243"/>
        </w:trPr>
        <w:tc>
          <w:tcPr>
            <w:gridSpan w:val="4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4" w:type="dxa"/>
            <w:textDirection w:val="lrTb"/>
            <w:noWrap w:val="false"/>
          </w:tcPr>
          <w:p>
            <w:pPr>
              <w:ind w:firstLine="140"/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(отгрузочное наименование груза (для опасных грузов – в соответствии с ДОПОГ), его состояние и другая необходимая информация о грузе)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  <w:tc>
          <w:tcPr>
            <w:gridSpan w:val="9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986" w:type="dxa"/>
            <w:textDirection w:val="lrTb"/>
            <w:noWrap w:val="false"/>
          </w:tcPr>
          <w:p>
            <w:pPr>
              <w:ind w:firstLine="280"/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(количество грузовых мест, маркировка, вид тары и способ упаковки)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</w:tr>
      <w:tr>
        <w:tblPrEx/>
        <w:trPr>
          <w:trHeight w:val="219"/>
        </w:trPr>
        <w:tc>
          <w:tcPr>
            <w:gridSpan w:val="1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0490" w:type="dxa"/>
            <w:vAlign w:val="bottom"/>
            <w:textDirection w:val="lrTb"/>
            <w:noWrap w:val="false"/>
          </w:tcPr>
          <w:p>
            <w:pPr>
              <w:pStyle w:val="622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 xml:space="preserve"> </w:t>
            </w:r>
            <w:r>
              <w:rPr>
                <w:b/>
                <w:color w:val="ff0000"/>
                <w:sz w:val="16"/>
                <w:szCs w:val="16"/>
              </w:rPr>
              <w:t xml:space="preserve">кг</w:t>
            </w:r>
            <w:r>
              <w:rPr>
                <w:b/>
                <w:color w:val="ff0000"/>
                <w:sz w:val="16"/>
                <w:szCs w:val="16"/>
                <w:lang w:val="en-US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</w:r>
          </w:p>
        </w:tc>
      </w:tr>
      <w:tr>
        <w:tblPrEx/>
        <w:trPr>
          <w:trHeight w:val="251"/>
        </w:trPr>
        <w:tc>
          <w:tcPr>
            <w:gridSpan w:val="13"/>
            <w:shd w:val="clear" w:color="auto" w:fill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90" w:type="dxa"/>
            <w:textDirection w:val="lrTb"/>
            <w:noWrap w:val="false"/>
          </w:tcPr>
          <w:p>
            <w:pPr>
              <w:ind w:firstLine="280"/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(масса груза брутто в килограммах, 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масса груза нетто в килограммах (при возможности ее определения), размеры (высота, ширина, длина) в метрах (при перевозке крупногабаритного груза), объем груза в кубических метрах и плотность груза в соответствии с документацией на груз (при необходимости)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</w:tr>
      <w:tr>
        <w:tblPrEx/>
        <w:trPr>
          <w:trHeight w:val="219"/>
        </w:trPr>
        <w:tc>
          <w:tcPr>
            <w:gridSpan w:val="4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9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98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gridSpan w:val="4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4" w:type="dxa"/>
            <w:textDirection w:val="lrTb"/>
            <w:noWrap w:val="false"/>
          </w:tcPr>
          <w:p>
            <w:pPr>
              <w:ind w:firstLine="140"/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(в случае перевозки опасного груза – информация по каждому опасному веществу, материалу или изделию в соответствии с пунктом 5.4.1 ДОПОГ)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  <w:tc>
          <w:tcPr>
            <w:gridSpan w:val="9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986" w:type="dxa"/>
            <w:textDirection w:val="lrTb"/>
            <w:noWrap w:val="false"/>
          </w:tcPr>
          <w:p>
            <w:pPr>
              <w:ind w:firstLine="420"/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(объявленная стоимость (ценность) груза (при необходимости)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</w:tr>
      <w:tr>
        <w:tblPrEx/>
        <w:trPr>
          <w:trHeight w:val="219"/>
        </w:trPr>
        <w:tc>
          <w:tcPr>
            <w:gridSpan w:val="1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9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  <w:t xml:space="preserve">4. Сопроводительные документы на груз (при наличии)</w:t>
            </w:r>
            <w:r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</w:r>
          </w:p>
        </w:tc>
      </w:tr>
      <w:tr>
        <w:tblPrEx/>
        <w:trPr>
          <w:trHeight w:val="219"/>
        </w:trPr>
        <w:tc>
          <w:tcPr>
            <w:gridSpan w:val="1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90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19"/>
        </w:trPr>
        <w:tc>
          <w:tcPr>
            <w:gridSpan w:val="1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9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(перечень прилагаемых к транспортной накладной документов, предусмотренных ДОПОГ, санитарными, таможенными 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(при наличии), карантинными, иными правилами в соответствии с законодательством Российской Федерации, либо регистрационные номера указанных документов, если такие документы (сведения о таких документах) содержатся в государственных информационных системах)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</w:tr>
      <w:tr>
        <w:tblPrEx/>
        <w:trPr>
          <w:trHeight w:val="219"/>
        </w:trPr>
        <w:tc>
          <w:tcPr>
            <w:gridSpan w:val="1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0490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87"/>
        </w:trPr>
        <w:tc>
          <w:tcPr>
            <w:gridSpan w:val="1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90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14"/>
                <w:szCs w:val="14"/>
                <w:lang w:eastAsia="ru-RU"/>
              </w:rPr>
              <w:t xml:space="preserve">(перечень прилагаемых к грузу сертификатов, паспортов качества, у</w:t>
            </w:r>
            <w:r>
              <w:rPr>
                <w:rFonts w:ascii="Times New Roman" w:hAnsi="Times New Roman" w:eastAsia="Times New Roman"/>
                <w:color w:val="000000"/>
                <w:sz w:val="14"/>
                <w:szCs w:val="14"/>
                <w:lang w:eastAsia="ru-RU"/>
              </w:rPr>
              <w:t xml:space="preserve">достоверений и других документов, наличие которых установлено законодательством Российской Федерации, либо регистрационные номера указанных документов, если такие документы (сведения о таких документах) содержатся в государственных информационных системах)</w:t>
            </w:r>
            <w:r>
              <w:rPr>
                <w:rFonts w:ascii="Times New Roman" w:hAnsi="Times New Roman" w:eastAsia="Times New Roman"/>
                <w:color w:val="000000"/>
                <w:sz w:val="14"/>
                <w:szCs w:val="14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3931920</wp:posOffset>
                      </wp:positionH>
                      <wp:positionV relativeFrom="paragraph">
                        <wp:posOffset>76200</wp:posOffset>
                      </wp:positionV>
                      <wp:extent cx="15240" cy="7620"/>
                      <wp:effectExtent l="0" t="0" r="0" b="0"/>
                      <wp:wrapNone/>
                      <wp:docPr id="2" name="Полилиния: фигура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22860" cy="508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22860" h="5080" fill="norm" stroke="1" extrusionOk="0">
                                    <a:moveTo>
                                      <a:pt x="2286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4571"/>
                                    </a:lnTo>
                                    <a:lnTo>
                                      <a:pt x="22860" y="4571"/>
                                    </a:lnTo>
                                    <a:lnTo>
                                      <a:pt x="2286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50000"/>
                                </a:srgbClr>
                              </a:solidFill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" o:spid="_x0000_s1" style="position:absolute;z-index:251685888;o:allowoverlap:true;o:allowincell:true;mso-position-horizontal-relative:text;margin-left:309.60pt;mso-position-horizontal:absolute;mso-position-vertical-relative:text;margin-top:6.00pt;mso-position-vertical:absolute;width:1.20pt;height:0.60pt;mso-wrap-distance-left:9.00pt;mso-wrap-distance-top:0.00pt;mso-wrap-distance-right:9.00pt;mso-wrap-distance-bottom:0.00pt;visibility:visible;" path="m100000,0l0,0l0,89979l100000,89979l100000,0xe" coordsize="100000,100000" fillcolor="#000000">
                      <v:path textboxrect="0,0,0,0"/>
                      <v:fill opacity="-32539f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Times New Roman"/>
                <w:color w:val="000000"/>
                <w:sz w:val="14"/>
                <w:szCs w:val="14"/>
                <w:lang w:eastAsia="ru-RU"/>
              </w:rPr>
            </w:r>
          </w:p>
        </w:tc>
      </w:tr>
      <w:tr>
        <w:tblPrEx/>
        <w:trPr>
          <w:trHeight w:val="219"/>
        </w:trPr>
        <w:tc>
          <w:tcPr>
            <w:gridSpan w:val="13"/>
            <w:shd w:val="clear" w:color="auto" w:fill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90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14"/>
        </w:trPr>
        <w:tc>
          <w:tcPr>
            <w:gridSpan w:val="1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(реквизиты, позволяющие идентифицировать документ (-ы), подтверждающий (-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ие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) отгрузку 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товаров)  (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при наличии), реквизиты сопроводительной ведомости (при перевозке груженых контейнеров)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</w:tr>
      <w:tr>
        <w:tblPrEx/>
        <w:trPr>
          <w:trHeight w:val="234"/>
        </w:trPr>
        <w:tc>
          <w:tcPr>
            <w:gridSpan w:val="1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9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  <w:t xml:space="preserve">5. Указания грузоотправителя по особым условиям перевозки</w:t>
            </w:r>
            <w:r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</w:r>
          </w:p>
        </w:tc>
      </w:tr>
      <w:tr>
        <w:tblPrEx/>
        <w:trPr>
          <w:trHeight w:val="234"/>
        </w:trPr>
        <w:tc>
          <w:tcPr>
            <w:gridSpan w:val="4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9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98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39"/>
        </w:trPr>
        <w:tc>
          <w:tcPr>
            <w:gridSpan w:val="4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4" w:type="dxa"/>
            <w:textDirection w:val="lrTb"/>
            <w:noWrap w:val="false"/>
          </w:tcPr>
          <w:p>
            <w:pPr>
              <w:ind w:firstLine="280"/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(маршрут перевозки, дата и время/сроки доставки груза (при необходимости)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  <w:tc>
          <w:tcPr>
            <w:gridSpan w:val="9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98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(контактная информация о лицах, по указанию которых может осуществляться переадресовка)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</w:tr>
      <w:tr>
        <w:tblPrEx/>
        <w:trPr>
          <w:trHeight w:val="234"/>
        </w:trPr>
        <w:tc>
          <w:tcPr>
            <w:gridSpan w:val="4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9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98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515"/>
        </w:trPr>
        <w:tc>
          <w:tcPr>
            <w:gridSpan w:val="4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(указания, необходимые для выполнения фитосанитарных, санитарных, карантинных, таможенных и прочих требований, установленных законодательством Российской Федерации)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  <w:tc>
          <w:tcPr>
            <w:gridSpan w:val="9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98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(температурный режим перевозки груза (при необходимости), сведения о запорно-пломбировочных устройствах (в случае их предоставления грузоотправителем), запрещение перегрузки груза)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</w:tr>
      <w:tr>
        <w:tblPrEx/>
        <w:trPr>
          <w:trHeight w:val="219"/>
        </w:trPr>
        <w:tc>
          <w:tcPr>
            <w:gridSpan w:val="1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9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  <w:t xml:space="preserve">6. Перевозчик</w:t>
            </w:r>
            <w:r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</w:r>
          </w:p>
        </w:tc>
      </w:tr>
      <w:tr>
        <w:tblPrEx/>
        <w:trPr>
          <w:trHeight w:val="219"/>
        </w:trPr>
        <w:tc>
          <w:tcPr>
            <w:gridSpan w:val="4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9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986" w:type="dxa"/>
            <w:vAlign w:val="bottom"/>
            <w:textDirection w:val="lrTb"/>
            <w:noWrap w:val="false"/>
          </w:tcPr>
          <w:p>
            <w:pPr>
              <w:pStyle w:val="622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color w:val="ff0000"/>
                <w:sz w:val="16"/>
                <w:szCs w:val="16"/>
              </w:rPr>
              <w:t xml:space="preserve">Водитель </w:t>
            </w:r>
            <w:r>
              <w:rPr>
                <w:color w:val="ff0000"/>
                <w:sz w:val="16"/>
                <w:szCs w:val="16"/>
              </w:rPr>
              <w:t xml:space="preserve">фио</w:t>
            </w:r>
            <w:r>
              <w:rPr>
                <w:color w:val="ff0000"/>
                <w:sz w:val="16"/>
                <w:szCs w:val="16"/>
              </w:rPr>
              <w:t xml:space="preserve"> и телефон</w:t>
            </w:r>
            <w:r>
              <w:rPr>
                <w:color w:val="ff0000"/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val="en-US"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val="en-US" w:eastAsia="ru-RU"/>
              </w:rPr>
            </w:r>
          </w:p>
        </w:tc>
      </w:tr>
      <w:tr>
        <w:tblPrEx/>
        <w:trPr>
          <w:trHeight w:val="225"/>
        </w:trPr>
        <w:tc>
          <w:tcPr>
            <w:gridSpan w:val="4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4" w:type="dxa"/>
            <w:textDirection w:val="lrTb"/>
            <w:noWrap w:val="false"/>
          </w:tcPr>
          <w:p>
            <w:pPr>
              <w:ind w:firstLine="700"/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(реквизиты, позволяющие идентифицировать Перевозчика)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  <w:tc>
          <w:tcPr>
            <w:gridSpan w:val="9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986" w:type="dxa"/>
            <w:textDirection w:val="lrTb"/>
            <w:noWrap w:val="false"/>
          </w:tcPr>
          <w:p>
            <w:pPr>
              <w:ind w:firstLine="560"/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(реквизиты, позволяющие идентифицировать водителя(ей)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</w:tr>
      <w:tr>
        <w:tblPrEx/>
        <w:trPr>
          <w:trHeight w:val="219"/>
        </w:trPr>
        <w:tc>
          <w:tcPr>
            <w:gridSpan w:val="1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9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  <w:t xml:space="preserve">7. Транспортное средство</w:t>
            </w:r>
            <w:r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</w:r>
          </w:p>
        </w:tc>
      </w:tr>
      <w:tr>
        <w:tblPrEx/>
        <w:trPr>
          <w:trHeight w:val="225"/>
        </w:trPr>
        <w:tc>
          <w:tcPr>
            <w:gridSpan w:val="4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9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986" w:type="dxa"/>
            <w:vAlign w:val="bottom"/>
            <w:textDirection w:val="lrTb"/>
            <w:noWrap w:val="false"/>
          </w:tcPr>
          <w:p>
            <w:pPr>
              <w:pStyle w:val="622"/>
              <w:jc w:val="center"/>
              <w:rPr>
                <w:sz w:val="16"/>
                <w:szCs w:val="16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 xml:space="preserve"> </w:t>
            </w:r>
            <w:r>
              <w:rPr>
                <w:color w:val="ff0000"/>
                <w:sz w:val="16"/>
                <w:szCs w:val="16"/>
              </w:rPr>
              <w:t xml:space="preserve">Марка, номер авто</w:t>
            </w:r>
            <w:r>
              <w:rPr>
                <w:color w:val="ff0000"/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val="en-US"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val="en-US" w:eastAsia="ru-RU"/>
              </w:rPr>
            </w:r>
          </w:p>
        </w:tc>
      </w:tr>
      <w:tr>
        <w:tblPrEx/>
        <w:trPr>
          <w:trHeight w:val="130"/>
        </w:trPr>
        <w:tc>
          <w:tcPr>
            <w:gridSpan w:val="4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4" w:type="dxa"/>
            <w:textDirection w:val="lrTb"/>
            <w:noWrap w:val="false"/>
          </w:tcPr>
          <w:p>
            <w:pPr>
              <w:ind w:firstLine="140"/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(тип, марка, грузоподъемность (в тоннах), вместимость (в кубических метрах)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  <w:tc>
          <w:tcPr>
            <w:gridSpan w:val="9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986" w:type="dxa"/>
            <w:textDirection w:val="lrTb"/>
            <w:noWrap w:val="false"/>
          </w:tcPr>
          <w:p>
            <w:pPr>
              <w:ind w:firstLine="840"/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(регистрационный номер транспортного средства.)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</w:tr>
      <w:tr>
        <w:tblPrEx/>
        <w:trPr>
          <w:trHeight w:val="234"/>
        </w:trPr>
        <w:tc>
          <w:tcPr>
            <w:gridSpan w:val="1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43719D" w:sz="4" w:space="0"/>
              <w:right w:val="single" w:color="000000" w:sz="4" w:space="0"/>
            </w:tcBorders>
            <w:tcW w:w="10490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52"/>
        </w:trPr>
        <w:tc>
          <w:tcPr>
            <w:gridSpan w:val="10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86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Тип 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владения:  1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 – собственность; 2 – совместная собственность супругов; 3 – аренда; 4 – лизинг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tcW w:w="729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43719D" w:sz="4" w:space="0"/>
              <w:right w:val="single" w:color="000000" w:sz="4" w:space="0"/>
            </w:tcBorders>
            <w:tcW w:w="1152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240"/>
        </w:trPr>
        <w:tc>
          <w:tcPr>
            <w:gridSpan w:val="5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1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8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339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71"/>
        </w:trPr>
        <w:tc>
          <w:tcPr>
            <w:gridSpan w:val="5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5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(реквизиты документа (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ов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)  подтверждающего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 (их) основание владения грузовым автомобилем (тягачом а также прицепом (полуприцепом) (для аренды и лизинга)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  <w:tc>
          <w:tcPr>
            <w:gridSpan w:val="8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(номер, дата и срок действия специального разрешения, установленный маршрут движения тяжеловесного и (или) крупногабаритного транспортного средства, или, перевозящего опасный груз) (при наличии)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</w:tr>
      <w:tr>
        <w:tblPrEx/>
        <w:trPr>
          <w:trHeight w:val="240"/>
        </w:trPr>
        <w:tc>
          <w:tcPr>
            <w:gridSpan w:val="1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9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  <w:t xml:space="preserve">8. Прием груза</w:t>
            </w:r>
            <w:r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</w:r>
          </w:p>
        </w:tc>
      </w:tr>
      <w:tr>
        <w:tblPrEx/>
        <w:trPr>
          <w:trHeight w:val="204"/>
        </w:trPr>
        <w:tc>
          <w:tcPr>
            <w:gridSpan w:val="1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90" w:type="dxa"/>
            <w:vAlign w:val="bottom"/>
            <w:textDirection w:val="lrTb"/>
            <w:noWrap w:val="false"/>
          </w:tcPr>
          <w:p>
            <w:pPr>
              <w:pStyle w:val="62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 xml:space="preserve"> </w:t>
            </w:r>
            <w:r>
              <w:rPr>
                <w:b/>
                <w:sz w:val="14"/>
                <w:szCs w:val="16"/>
                <w:lang w:val="en-US"/>
              </w:rPr>
              <w:t xml:space="preserve"> </w:t>
            </w:r>
            <w:r>
              <w:rPr>
                <w:b/>
                <w:color w:val="ff0000"/>
                <w:sz w:val="14"/>
                <w:szCs w:val="16"/>
              </w:rPr>
              <w:t xml:space="preserve">ООО «грузополучатель»</w:t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253"/>
        </w:trPr>
        <w:tc>
          <w:tcPr>
            <w:gridSpan w:val="1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90" w:type="dxa"/>
            <w:textDirection w:val="lrTb"/>
            <w:noWrap w:val="false"/>
          </w:tcPr>
          <w:p>
            <w:pPr>
              <w:ind w:firstLine="140"/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(реквизиты лица, действующего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 по поручению грузоотправителя осуществившего погрузку груза с указанием реквизитов документа подтверждающего полномочия действующего по поручению грузоотправителя (в случае осуществления погрузки грузоотправителем – указываются реквизиты грузоотправителя)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</w:tr>
      <w:tr>
        <w:tblPrEx/>
        <w:trPr>
          <w:trHeight w:val="219"/>
        </w:trPr>
        <w:tc>
          <w:tcPr>
            <w:gridSpan w:val="1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90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210"/>
        </w:trPr>
        <w:tc>
          <w:tcPr>
            <w:gridSpan w:val="1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90" w:type="dxa"/>
            <w:textDirection w:val="lrTb"/>
            <w:noWrap w:val="false"/>
          </w:tcPr>
          <w:p>
            <w:pPr>
              <w:ind w:firstLine="140"/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(наименование организаций-владельцев объектов инфраструктуры пунктов погрузки и основания беспрепятственного доступа к таким объектам грузоотправителя (лица, осуществляющего погрузку груза) для погрузки груза в транспортное средство)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</w:tr>
      <w:tr>
        <w:tblPrEx/>
        <w:trPr>
          <w:trHeight w:val="219"/>
        </w:trPr>
        <w:tc>
          <w:tcPr>
            <w:gridSpan w:val="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vAlign w:val="bottom"/>
            <w:textDirection w:val="lrTb"/>
            <w:noWrap w:val="false"/>
          </w:tcPr>
          <w:p>
            <w:pPr>
              <w:pStyle w:val="62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 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 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 </w:t>
            </w:r>
            <w:r>
              <w:rPr>
                <w:color w:val="ff0000"/>
                <w:sz w:val="16"/>
                <w:szCs w:val="16"/>
              </w:rPr>
              <w:t xml:space="preserve">Адрес погрузки</w:t>
            </w:r>
            <w:r>
              <w:rPr>
                <w:color w:val="ff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gridSpan w:val="10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vAlign w:val="bottom"/>
            <w:textDirection w:val="lrTb"/>
            <w:noWrap w:val="false"/>
          </w:tcPr>
          <w:p>
            <w:pPr>
              <w:pStyle w:val="622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20"/>
                <w:szCs w:val="20"/>
              </w:rPr>
              <w:t xml:space="preserve"> 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 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 </w:t>
            </w:r>
            <w:r>
              <w:rPr>
                <w:color w:val="ff0000"/>
                <w:sz w:val="16"/>
                <w:szCs w:val="16"/>
              </w:rPr>
              <w:t xml:space="preserve">Дата время </w:t>
            </w:r>
            <w:r>
              <w:rPr>
                <w:color w:val="ff0000"/>
                <w:sz w:val="16"/>
                <w:szCs w:val="16"/>
              </w:rPr>
              <w:t xml:space="preserve">погр</w:t>
            </w:r>
            <w:r>
              <w:rPr>
                <w:color w:val="ff000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62"/>
        </w:trPr>
        <w:tc>
          <w:tcPr>
            <w:gridSpan w:val="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(адрес места погрузки)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  <w:tc>
          <w:tcPr>
            <w:gridSpan w:val="10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(заявленные дата и время подачи транспортного средства под погрузку)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</w:tr>
      <w:tr>
        <w:tblPrEx/>
        <w:trPr>
          <w:trHeight w:val="410"/>
        </w:trPr>
        <w:tc>
          <w:tcPr>
            <w:gridSpan w:val="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43840" cy="243840"/>
                      <wp:effectExtent l="0" t="0" r="3810" b="3810"/>
                      <wp:docPr id="3" name="Рисунок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43840" cy="2438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width:19.20pt;height:19.20pt;mso-wrap-distance-left:0.00pt;mso-wrap-distance-top:0.00pt;mso-wrap-distance-right:0.00pt;mso-wrap-distance-bottom:0.00pt;" stroked="f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10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50"/>
        </w:trPr>
        <w:tc>
          <w:tcPr>
            <w:gridSpan w:val="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ind w:firstLine="700"/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(фактические </w:t>
            </w:r>
            <w:r>
              <w:rPr>
                <w:rFonts w:ascii="Times New Roman" w:hAnsi="Times New Roman" w:eastAsia="Times New Roman"/>
                <w:b/>
                <w:bCs/>
                <w:sz w:val="18"/>
                <w:szCs w:val="18"/>
                <w:lang w:eastAsia="ru-RU"/>
              </w:rPr>
              <w:t xml:space="preserve">дата и время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прибытия под погрузку)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  <w:tc>
          <w:tcPr>
            <w:gridSpan w:val="10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ind w:firstLine="1400"/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(фактические дата и время убытия)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</w:tr>
      <w:tr>
        <w:tblPrEx/>
        <w:trPr>
          <w:trHeight w:val="219"/>
        </w:trPr>
        <w:tc>
          <w:tcPr>
            <w:gridSpan w:val="1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90" w:type="dxa"/>
            <w:vAlign w:val="bottom"/>
            <w:textDirection w:val="lrTb"/>
            <w:noWrap w:val="false"/>
          </w:tcPr>
          <w:p>
            <w:pPr>
              <w:pStyle w:val="62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261"/>
        </w:trPr>
        <w:tc>
          <w:tcPr>
            <w:gridSpan w:val="1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90" w:type="dxa"/>
            <w:textDirection w:val="lrTb"/>
            <w:noWrap w:val="false"/>
          </w:tcPr>
          <w:p>
            <w:pPr>
              <w:ind w:firstLine="700"/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(масса груза брутто и метод ее определения (определение разницы между массой транспортного средства после погрузки и перед погрузкой по общей массе или взвешиванием 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поосно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 или расчетная масса груза)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</w:tr>
      <w:tr>
        <w:tblPrEx/>
        <w:trPr>
          <w:trHeight w:val="219"/>
        </w:trPr>
        <w:tc>
          <w:tcPr>
            <w:gridSpan w:val="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10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99"/>
        </w:trPr>
        <w:tc>
          <w:tcPr>
            <w:gridSpan w:val="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ind w:firstLine="1400"/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(количество грузовых мест)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  <w:tc>
          <w:tcPr>
            <w:gridSpan w:val="10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ind w:firstLine="1540"/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(тара, упаковка (при наличии)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</w:tr>
      <w:tr>
        <w:tblPrEx/>
        <w:trPr>
          <w:trHeight w:val="219"/>
        </w:trPr>
        <w:tc>
          <w:tcPr>
            <w:gridSpan w:val="1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90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48640" cy="229044"/>
                      <wp:effectExtent l="0" t="0" r="3810" b="0"/>
                      <wp:docPr id="4" name="Рисунок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64118" cy="235506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width:43.20pt;height:18.03pt;mso-wrap-distance-left:0.00pt;mso-wrap-distance-top:0.00pt;mso-wrap-distance-right:0.00pt;mso-wrap-distance-bottom:0.0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84"/>
        </w:trPr>
        <w:tc>
          <w:tcPr>
            <w:gridSpan w:val="1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90" w:type="dxa"/>
            <w:textDirection w:val="lrTb"/>
            <w:noWrap w:val="false"/>
          </w:tcPr>
          <w:p>
            <w:pPr>
              <w:ind w:firstLine="840"/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(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оговорки  и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 замечания  перевозчика (при наличии) о дате и времени прибытия/убытия, о состоянии, креплении груза, тары, упаковки, маркировки, опломбирования, о  массе груза и количестве грузовых мест, о проведении погрузочных работ).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</w:tr>
      <w:tr>
        <w:tblPrEx/>
        <w:trPr>
          <w:trHeight w:val="435"/>
        </w:trPr>
        <w:tc>
          <w:tcPr>
            <w:gridSpan w:val="3"/>
            <w:shd w:val="clear" w:color="auto" w:fill="auto"/>
            <w:tcBorders>
              <w:top w:val="single" w:color="auto" w:sz="24" w:space="0"/>
              <w:left w:val="single" w:color="auto" w:sz="24" w:space="0"/>
              <w:bottom w:val="single" w:color="auto" w:sz="24" w:space="0"/>
              <w:right w:val="single" w:color="auto" w:sz="24" w:space="0"/>
            </w:tcBorders>
            <w:tcW w:w="524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64820" cy="339999"/>
                      <wp:effectExtent l="0" t="0" r="0" b="3175"/>
                      <wp:docPr id="5" name="Рисунок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69412" cy="343359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width:36.60pt;height:26.77pt;mso-wrap-distance-left:0.00pt;mso-wrap-distance-top:0.00pt;mso-wrap-distance-right:0.00pt;mso-wrap-distance-bottom:0.0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10"/>
            <w:shd w:val="clear" w:color="auto" w:fill="auto"/>
            <w:tcBorders>
              <w:top w:val="single" w:color="auto" w:sz="24" w:space="0"/>
              <w:left w:val="single" w:color="auto" w:sz="24" w:space="0"/>
              <w:bottom w:val="single" w:color="auto" w:sz="24" w:space="0"/>
              <w:right w:val="single" w:color="auto" w:sz="24" w:space="0"/>
            </w:tcBorders>
            <w:tcW w:w="5245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object w:dxaOrig="1080" w:dyaOrig="744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5" o:spid="_x0000_s5" type="#_x0000_t75" style="width:37.20pt;height:25.20pt;mso-wrap-distance-left:0.00pt;mso-wrap-distance-top:0.00pt;mso-wrap-distance-right:0.00pt;mso-wrap-distance-bottom:0.00pt;" filled="f" stroked="f">
                  <v:path textboxrect="0,0,0,0"/>
                  <v:imagedata r:id="rId14" o:title=""/>
                </v:shape>
                <o:OLEObject DrawAspect="Content" r:id="rId15" ObjectID="_1525045" ProgID="PBrush" ShapeID="_x0000_i5" Type="Embed"/>
              </w:objec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31"/>
        </w:trPr>
        <w:tc>
          <w:tcPr>
            <w:gridSpan w:val="3"/>
            <w:shd w:val="clear" w:color="auto" w:fill="auto"/>
            <w:tcBorders>
              <w:top w:val="single" w:color="auto" w:sz="2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ind w:left="30" w:hanging="30"/>
              <w:jc w:val="center"/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(подпись, расшифровка подписи лица, осуществившего погрузку груза или уполномоченного лица с указанием реквизитов документа подтверждающего полномочия лица на погрузку груза)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  <w:tc>
          <w:tcPr>
            <w:gridSpan w:val="10"/>
            <w:shd w:val="clear" w:color="auto" w:fill="auto"/>
            <w:tcBorders>
              <w:top w:val="single" w:color="auto" w:sz="2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ind w:firstLine="280"/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(подпись, расшифровка подписи водителя, принявшего груз для перевозки)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</w:tr>
      <w:tr>
        <w:tblPrEx/>
        <w:trPr>
          <w:trHeight w:val="219"/>
        </w:trPr>
        <w:tc>
          <w:tcPr>
            <w:gridSpan w:val="1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9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  <w:t xml:space="preserve">9 Переадресовка (при наличии)</w:t>
            </w:r>
            <w:r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</w:r>
          </w:p>
        </w:tc>
      </w:tr>
      <w:tr>
        <w:tblPrEx/>
        <w:trPr>
          <w:trHeight w:val="219"/>
        </w:trPr>
        <w:tc>
          <w:tcPr>
            <w:gridSpan w:val="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10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225"/>
        </w:trPr>
        <w:tc>
          <w:tcPr>
            <w:gridSpan w:val="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ind w:firstLine="140"/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(дата, вид переадресовки на бумажном носителе или в электронном виде (с указанием вида доставки документа)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  <w:tc>
          <w:tcPr>
            <w:gridSpan w:val="10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(адрес нового пункта выгрузки, новые дата и время подачи транспортного средства под выгрузку)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</w:tr>
      <w:tr>
        <w:tblPrEx/>
        <w:trPr>
          <w:trHeight w:val="219"/>
        </w:trPr>
        <w:tc>
          <w:tcPr>
            <w:gridSpan w:val="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10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219"/>
        </w:trPr>
        <w:tc>
          <w:tcPr>
            <w:gridSpan w:val="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ind w:firstLine="280"/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(реквизиты лица, от которого получено указание на переадресовку)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  <w:tc>
          <w:tcPr>
            <w:gridSpan w:val="10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(при изменении получателя груза – реквизиты нового получателя)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</w:tr>
      <w:tr>
        <w:tblPrEx/>
        <w:trPr>
          <w:trHeight w:val="219"/>
        </w:trPr>
        <w:tc>
          <w:tcPr>
            <w:gridSpan w:val="1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9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  <w:t xml:space="preserve">10. Выдача груза</w:t>
            </w:r>
            <w:r>
              <w:rPr>
                <w:rFonts w:ascii="Times New Roman" w:hAnsi="Times New Roman" w:eastAsia="Times New Roman"/>
                <w:b/>
                <w:bCs/>
                <w:sz w:val="14"/>
                <w:szCs w:val="14"/>
                <w:lang w:eastAsia="ru-RU"/>
              </w:rPr>
            </w:r>
          </w:p>
        </w:tc>
      </w:tr>
      <w:tr>
        <w:tblPrEx/>
        <w:trPr>
          <w:trHeight w:val="219"/>
        </w:trPr>
        <w:tc>
          <w:tcPr>
            <w:gridSpan w:val="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vAlign w:val="bottom"/>
            <w:textDirection w:val="lrTb"/>
            <w:noWrap w:val="false"/>
          </w:tcPr>
          <w:p>
            <w:pPr>
              <w:pStyle w:val="622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20"/>
                <w:szCs w:val="20"/>
              </w:rPr>
              <w:t xml:space="preserve">   </w:t>
            </w:r>
            <w:r>
              <w:rPr>
                <w:color w:val="ff0000"/>
                <w:sz w:val="16"/>
                <w:szCs w:val="16"/>
              </w:rPr>
              <w:t xml:space="preserve">Адрес выгрузки</w:t>
            </w:r>
            <w:r>
              <w:rPr>
                <w:sz w:val="16"/>
                <w:szCs w:val="16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10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vAlign w:val="bottom"/>
            <w:textDirection w:val="lrTb"/>
            <w:noWrap w:val="false"/>
          </w:tcPr>
          <w:p>
            <w:pPr>
              <w:pStyle w:val="622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20"/>
                <w:szCs w:val="20"/>
              </w:rPr>
              <w:t xml:space="preserve">   </w:t>
            </w:r>
            <w:r>
              <w:rPr>
                <w:color w:val="ff0000"/>
                <w:sz w:val="16"/>
                <w:szCs w:val="16"/>
              </w:rPr>
              <w:t xml:space="preserve">Дата время выгрузки</w:t>
            </w:r>
            <w:r>
              <w:rPr>
                <w:sz w:val="16"/>
                <w:szCs w:val="16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50"/>
        </w:trPr>
        <w:tc>
          <w:tcPr>
            <w:gridSpan w:val="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(адрес места выгрузки)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  <w:tc>
          <w:tcPr>
            <w:gridSpan w:val="10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(заявленные дата и время подачи транспортного средства под выгрузку)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</w:tr>
      <w:tr>
        <w:tblPrEx/>
        <w:trPr>
          <w:trHeight w:val="219"/>
        </w:trPr>
        <w:tc>
          <w:tcPr>
            <w:gridSpan w:val="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59080" cy="259080"/>
                      <wp:effectExtent l="0" t="0" r="7620" b="7620"/>
                      <wp:docPr id="7" name="Рисунок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59080" cy="2590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width:20.40pt;height:20.40pt;mso-wrap-distance-left:0.00pt;mso-wrap-distance-top:0.00pt;mso-wrap-distance-right:0.00pt;mso-wrap-distance-bottom:0.00pt;" stroked="f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10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50"/>
        </w:trPr>
        <w:tc>
          <w:tcPr>
            <w:gridSpan w:val="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ind w:firstLine="1120"/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(фактические </w:t>
            </w:r>
            <w:r>
              <w:rPr>
                <w:rFonts w:ascii="Times New Roman" w:hAnsi="Times New Roman" w:eastAsia="Times New Roman"/>
                <w:b/>
                <w:bCs/>
                <w:sz w:val="18"/>
                <w:szCs w:val="18"/>
                <w:lang w:eastAsia="ru-RU"/>
              </w:rPr>
              <w:t xml:space="preserve">дата и время</w:t>
            </w: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прибытия)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  <w:tc>
          <w:tcPr>
            <w:gridSpan w:val="10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ind w:firstLine="1400"/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(фактические дата и время убытия)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</w:tr>
      <w:tr>
        <w:tblPrEx/>
        <w:trPr>
          <w:trHeight w:val="583"/>
        </w:trPr>
        <w:tc>
          <w:tcPr>
            <w:gridSpan w:val="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48640" cy="229044"/>
                      <wp:effectExtent l="0" t="0" r="3810" b="0"/>
                      <wp:docPr id="8" name="Рисунок 1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64118" cy="235506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width:43.20pt;height:18.03pt;mso-wrap-distance-left:0.00pt;mso-wrap-distance-top:0.00pt;mso-wrap-distance-right:0.00pt;mso-wrap-distance-bottom:0.0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10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vAlign w:val="bottom"/>
            <w:textDirection w:val="lrTb"/>
            <w:noWrap w:val="false"/>
          </w:tcPr>
          <w:p>
            <w:pPr>
              <w:pStyle w:val="622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20"/>
                <w:szCs w:val="20"/>
              </w:rPr>
              <w:t xml:space="preserve">   </w:t>
            </w:r>
            <w:r>
              <w:rPr>
                <w:sz w:val="16"/>
                <w:szCs w:val="16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118"/>
        </w:trPr>
        <w:tc>
          <w:tcPr>
            <w:gridSpan w:val="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(фактическое состояние груза, тары, упаковки, маркировки, опломбирования)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  <w:tc>
          <w:tcPr>
            <w:gridSpan w:val="10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(количество грузовых мест)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</w:tr>
      <w:tr>
        <w:tblPrEx/>
        <w:trPr>
          <w:trHeight w:val="219"/>
        </w:trPr>
        <w:tc>
          <w:tcPr>
            <w:gridSpan w:val="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sz w:val="16"/>
                <w:szCs w:val="16"/>
              </w:rPr>
              <w:t xml:space="preserve">2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10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519"/>
        </w:trPr>
        <w:tc>
          <w:tcPr>
            <w:gridSpan w:val="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auto" w:sz="2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(масса груза брутто в килограммах, масса груза нетто в килограммах (при возможности ее определения), плотность груза в 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соответствии  с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 документацией на груз (при необходимости)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  <w:tc>
          <w:tcPr>
            <w:gridSpan w:val="10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auto" w:sz="2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object w:dxaOrig="1440" w:dyaOrig="144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8" o:spid="_x0000_s8" type="#_x0000_t75" style="position:absolute;z-index:251705344;o:allowoverlap:true;o:allowincell:true;mso-position-horizontal-relative:text;margin-left:497.65pt;mso-position-horizontal:absolute;mso-position-vertical-relative:text;margin-top:587.95pt;mso-position-vertical:absolute;width:87.95pt;height:36.40pt;mso-wrap-distance-left:9.00pt;mso-wrap-distance-top:0.00pt;mso-wrap-distance-right:9.00pt;mso-wrap-distance-bottom:0.00pt;" filled="f" stroked="f">
                  <v:path textboxrect="0,0,0,0"/>
                  <v:imagedata r:id="rId17" o:title=""/>
                </v:shape>
                <o:OLEObject DrawAspect="Content" r:id="rId18" ObjectID="_1525048" ProgID="PBrush" ShapeID="_x0000_i8" Type="Embed"/>
              </w:objec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object w:dxaOrig="1440" w:dyaOrig="144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9" o:spid="_x0000_s9" type="#_x0000_t75" style="position:absolute;z-index:-251612160;o:allowoverlap:true;o:allowincell:true;mso-position-horizontal-relative:text;margin-left:497.65pt;mso-position-horizontal:absolute;mso-position-vertical-relative:text;margin-top:587.95pt;mso-position-vertical:absolute;width:87.95pt;height:36.40pt;mso-wrap-distance-left:9.00pt;mso-wrap-distance-top:0.00pt;mso-wrap-distance-right:9.00pt;mso-wrap-distance-bottom:0.00pt;" filled="f" stroked="f">
                  <v:path textboxrect="0,0,0,0"/>
                  <v:imagedata r:id="rId19" o:title=""/>
                </v:shape>
                <o:OLEObject DrawAspect="Content" r:id="rId20" ObjectID="_1525049" ProgID="PBrush" ShapeID="_x0000_i9" Type="Embed"/>
              </w:objec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object w:dxaOrig="1440" w:dyaOrig="144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0" o:spid="_x0000_s10" type="#_x0000_t75" style="position:absolute;z-index:-251613184;o:allowoverlap:true;o:allowincell:true;mso-position-horizontal-relative:text;margin-left:497.65pt;mso-position-horizontal:absolute;mso-position-vertical-relative:text;margin-top:587.95pt;mso-position-vertical:absolute;width:87.95pt;height:36.40pt;mso-wrap-distance-left:9.00pt;mso-wrap-distance-top:0.00pt;mso-wrap-distance-right:9.00pt;mso-wrap-distance-bottom:0.00pt;" filled="f" stroked="f">
                  <v:path textboxrect="0,0,0,0"/>
                  <v:imagedata r:id="rId21" o:title=""/>
                </v:shape>
                <o:OLEObject DrawAspect="Content" r:id="rId22" ObjectID="_15250410" ProgID="PBrush" ShapeID="_x0000_i10" Type="Embed"/>
              </w:objec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(оговорки и замечания перевозчика (при наличии) о дате и времени прибытия/убытия, о состоянии груза, тары, упаковки, маркировки, опломбирования, о массе груза и количестве грузовых мест)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</w:tr>
      <w:tr>
        <w:tblPrEx/>
        <w:trPr>
          <w:trHeight w:val="299"/>
        </w:trPr>
        <w:tc>
          <w:tcPr>
            <w:gridSpan w:val="3"/>
            <w:shd w:val="clear" w:color="auto" w:fill="auto"/>
            <w:tcBorders>
              <w:top w:val="single" w:color="auto" w:sz="24" w:space="0"/>
              <w:left w:val="single" w:color="auto" w:sz="24" w:space="0"/>
              <w:bottom w:val="single" w:color="auto" w:sz="24" w:space="0"/>
              <w:right w:val="single" w:color="auto" w:sz="24" w:space="0"/>
            </w:tcBorders>
            <w:tcW w:w="524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64820" cy="339999"/>
                      <wp:effectExtent l="0" t="0" r="0" b="3175"/>
                      <wp:docPr id="12" name="Рисунок 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69412" cy="343359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width:36.60pt;height:26.77pt;mso-wrap-distance-left:0.00pt;mso-wrap-distance-top:0.00pt;mso-wrap-distance-right:0.00pt;mso-wrap-distance-bottom:0.0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  <w:tc>
          <w:tcPr>
            <w:gridSpan w:val="10"/>
            <w:shd w:val="clear" w:color="auto" w:fill="auto"/>
            <w:tcBorders>
              <w:top w:val="single" w:color="auto" w:sz="24" w:space="0"/>
              <w:left w:val="single" w:color="auto" w:sz="24" w:space="0"/>
              <w:bottom w:val="single" w:color="auto" w:sz="24" w:space="0"/>
              <w:right w:val="single" w:color="auto" w:sz="24" w:space="0"/>
            </w:tcBorders>
            <w:tcW w:w="5245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object w:dxaOrig="1080" w:dyaOrig="744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2" o:spid="_x0000_s12" type="#_x0000_t75" style="width:37.20pt;height:25.20pt;mso-wrap-distance-left:0.00pt;mso-wrap-distance-top:0.00pt;mso-wrap-distance-right:0.00pt;mso-wrap-distance-bottom:0.00pt;" filled="f" stroked="f">
                  <v:path textboxrect="0,0,0,0"/>
                  <v:imagedata r:id="rId23" o:title=""/>
                </v:shape>
                <o:OLEObject DrawAspect="Content" r:id="rId24" ObjectID="_15250412" ProgID="PBrush" ShapeID="_x0000_i12" Type="Embed"/>
              </w:objec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</w:tr>
      <w:tr>
        <w:tblPrEx/>
        <w:trPr>
          <w:trHeight w:val="384"/>
        </w:trPr>
        <w:tc>
          <w:tcPr>
            <w:gridSpan w:val="3"/>
            <w:shd w:val="clear" w:color="auto" w:fill="auto"/>
            <w:tcBorders>
              <w:top w:val="single" w:color="auto" w:sz="2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ind w:firstLine="700"/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(должность, подпись, расшифровка подписи грузополучателя или уполномоченного грузоотправителем лица)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  <w:tc>
          <w:tcPr>
            <w:gridSpan w:val="10"/>
            <w:shd w:val="clear" w:color="auto" w:fill="auto"/>
            <w:tcBorders>
              <w:top w:val="single" w:color="auto" w:sz="2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ind w:firstLine="280"/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(подпись, расшифровка подписи водителя, сдавшего груз грузополучателю или уполномоченному грузополучателем лицу)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</w:tr>
      <w:tr>
        <w:tblPrEx/>
        <w:trPr>
          <w:trHeight w:val="264"/>
        </w:trPr>
        <w:tc>
          <w:tcPr>
            <w:gridSpan w:val="1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9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16"/>
                <w:szCs w:val="16"/>
                <w:lang w:eastAsia="ru-RU"/>
              </w:rPr>
              <w:t xml:space="preserve">11. Отметки грузоотправителей, грузополучателей, перевозчиков (при необходимости)</w:t>
            </w:r>
            <w:r>
              <w:rPr>
                <w:rFonts w:ascii="Times New Roman" w:hAnsi="Times New Roman" w:eastAsia="Times New Roman"/>
                <w:b/>
                <w:bCs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19"/>
        </w:trPr>
        <w:tc>
          <w:tcPr>
            <w:gridSpan w:val="7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99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10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81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44"/>
        </w:trPr>
        <w:tc>
          <w:tcPr>
            <w:gridSpan w:val="7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99" w:type="dxa"/>
            <w:textDirection w:val="lrTb"/>
            <w:noWrap w:val="false"/>
          </w:tcPr>
          <w:p>
            <w:pPr>
              <w:ind w:firstLine="800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(краткое описание обстоятельств, послуживших основанием для отметки, сведения о коммерческих и иных актах, в том числе о погрузке/выгрузке груза)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(расчет и размер штрафа)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81" w:type="dxa"/>
            <w:textDirection w:val="lrTb"/>
            <w:noWrap w:val="false"/>
          </w:tcPr>
          <w:p>
            <w:pPr>
              <w:ind w:firstLine="160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(подпись, дата)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40"/>
        </w:trPr>
        <w:tc>
          <w:tcPr>
            <w:gridSpan w:val="1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90" w:type="dxa"/>
            <w:textDirection w:val="lrTb"/>
            <w:noWrap w:val="false"/>
          </w:tcPr>
          <w:p>
            <w:pPr>
              <w:ind w:firstLine="2088"/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16"/>
                <w:szCs w:val="16"/>
                <w:lang w:eastAsia="ru-RU"/>
              </w:rPr>
              <w:t xml:space="preserve">12. Стоимость перевозки груза (установленная плата) в рублях (при необходимости)</w:t>
            </w:r>
            <w:r>
              <w:rPr>
                <w:rFonts w:ascii="Times New Roman" w:hAnsi="Times New Roman" w:eastAsia="Times New Roman"/>
                <w:b/>
                <w:bCs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40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3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2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5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861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37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(стоимость услуг перевозки без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налога – всего)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36" w:type="dxa"/>
            <w:textDirection w:val="lrTb"/>
            <w:noWrap w:val="false"/>
          </w:tcPr>
          <w:p>
            <w:pPr>
              <w:ind w:firstLine="960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(налоговая ставка)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(сумма налога, предъявляемая покупателю)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5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861" w:type="dxa"/>
            <w:textDirection w:val="lrTb"/>
            <w:noWrap w:val="false"/>
          </w:tcPr>
          <w:p>
            <w:pPr>
              <w:ind w:firstLine="320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(стоимость услуг перевозки с налогом – всего)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40"/>
        </w:trPr>
        <w:tc>
          <w:tcPr>
            <w:gridSpan w:val="1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90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240"/>
        </w:trPr>
        <w:tc>
          <w:tcPr>
            <w:gridSpan w:val="1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9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(порядок (механизм) расчета (исчислений) платы) (при наличии порядка (механизма)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40"/>
        </w:trPr>
        <w:tc>
          <w:tcPr>
            <w:gridSpan w:val="4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9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98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503"/>
        </w:trPr>
        <w:tc>
          <w:tcPr>
            <w:gridSpan w:val="4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(реквизиты, позволяющие идентифицировать Экономического субъекта, составляющего документ о факте хозяйственной жизни со стороны Перевозчика)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9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98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(реквизиты, позволяющие идентифицировать Экономического субъекта, составляющего документ о факте хозяйственной жизни со стороны Грузоотправителя)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19"/>
        </w:trPr>
        <w:tc>
          <w:tcPr>
            <w:gridSpan w:val="4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9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98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45"/>
        </w:trPr>
        <w:tc>
          <w:tcPr>
            <w:gridSpan w:val="4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(основание, по которому Экономический субъект является составителем документа о факте хозяйственной жизни)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gridSpan w:val="9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986" w:type="dxa"/>
            <w:textDirection w:val="lrTb"/>
            <w:noWrap w:val="false"/>
          </w:tcPr>
          <w:p>
            <w:pPr>
              <w:ind w:firstLine="320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(основание, по которому Экономический субъект является составителем документа о факте хозяйственной жизни)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19"/>
        </w:trPr>
        <w:tc>
          <w:tcPr>
            <w:gridSpan w:val="4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9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98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59"/>
        </w:trPr>
        <w:tc>
          <w:tcPr>
            <w:gridSpan w:val="4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/>
                <w:sz w:val="14"/>
                <w:szCs w:val="14"/>
                <w:lang w:eastAsia="ru-RU"/>
              </w:rPr>
            </w:r>
          </w:p>
        </w:tc>
        <w:tc>
          <w:tcPr>
            <w:gridSpan w:val="9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98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(реквизиты, позволяющие идентифицировать лицо, от которого будут поступать денежные средства)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19"/>
        </w:trPr>
        <w:tc>
          <w:tcPr>
            <w:gridSpan w:val="4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9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98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49"/>
        </w:trPr>
        <w:tc>
          <w:tcPr>
            <w:gridSpan w:val="4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(подпись, расшифровка подписи лица, ответственного за оформление факта хозяйственной жизни со стороны Перевозчика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(уполномоченного лица)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9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98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(подпись, расшифровка подписи лица, ответственного за оформление факта хозяйственной жизни со стороны Грузоотправителя (уполномоченного лица)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240"/>
        </w:trPr>
        <w:tc>
          <w:tcPr>
            <w:gridSpan w:val="4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9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98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293"/>
        </w:trPr>
        <w:tc>
          <w:tcPr>
            <w:gridSpan w:val="4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0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(должность, основание полномочий физического лица,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уполномоченного Перевозчиком (уполномоченным лицом),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датаподписания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)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9"/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98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(должность, основание полномочий физического лица,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уполномоченного Грузоотправителем (уполномоченным лицом), дата подписания)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</w:tbl>
    <w:p>
      <w:r>
        <w:rPr>
          <w:rFonts w:ascii="Times New Roman" w:hAnsi="Times New Roman" w:eastAsia="Times New Roman"/>
          <w:b/>
          <w:bCs/>
          <w:sz w:val="14"/>
          <w:szCs w:val="14"/>
          <w:lang w:eastAsia="ru-RU"/>
        </w:rPr>
        <w:br w:type="textWrapping" w:clear="all"/>
      </w:r>
      <w:r>
        <w:rPr>
          <w:rFonts w:ascii="Times New Roman" w:hAnsi="Times New Roman" w:eastAsia="Times New Roman"/>
          <w:b/>
          <w:bCs/>
          <w:sz w:val="14"/>
          <w:szCs w:val="14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-195580</wp:posOffset>
                </wp:positionH>
                <wp:positionV relativeFrom="paragraph">
                  <wp:posOffset>-5125720</wp:posOffset>
                </wp:positionV>
                <wp:extent cx="636398" cy="464820"/>
                <wp:effectExtent l="0" t="0" r="0" b="0"/>
                <wp:wrapNone/>
                <wp:docPr id="14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Рисунок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636398" cy="464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position:absolute;z-index:251666432;o:allowoverlap:true;o:allowincell:true;mso-position-horizontal-relative:text;margin-left:-15.40pt;mso-position-horizontal:absolute;mso-position-vertical-relative:text;margin-top:-403.60pt;mso-position-vertical:absolute;width:50.11pt;height:36.60pt;mso-wrap-distance-left:9.00pt;mso-wrap-distance-top:0.00pt;mso-wrap-distance-right:9.00pt;mso-wrap-distance-bottom:0.00pt;" stroked="false">
                <v:path textboxrect="0,0,0,0"/>
                <v:imagedata r:id="rId25" o:title=""/>
              </v:shape>
            </w:pict>
          </mc:Fallback>
        </mc:AlternateContent>
      </w:r>
      <w:r>
        <w:rPr>
          <w:rFonts w:ascii="Times New Roman" w:hAnsi="Times New Roman"/>
          <w:sz w:val="16"/>
          <w:szCs w:val="16"/>
        </w:rPr>
        <w:object w:dxaOrig="1440" w:dyaOrig="144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4" o:spid="_x0000_s14" type="#_x0000_t75" style="position:absolute;z-index:-251651072;o:allowoverlap:true;o:allowincell:true;mso-position-horizontal-relative:text;margin-left:-14.25pt;mso-position-horizontal:absolute;mso-position-vertical-relative:text;margin-top:-472.10pt;mso-position-vertical:absolute;width:59.65pt;height:24.55pt;mso-wrap-distance-left:9.00pt;mso-wrap-distance-top:0.00pt;mso-wrap-distance-right:9.00pt;mso-wrap-distance-bottom:0.00pt;" filled="f" stroked="f">
            <v:path textboxrect="0,0,0,0"/>
            <v:imagedata r:id="rId26" o:title=""/>
          </v:shape>
          <o:OLEObject DrawAspect="Content" r:id="rId27" ObjectID="_15250414" ProgID="PBrush" ShapeID="_x0000_i14" Type="Embed"/>
        </w:object>
      </w:r>
      <w:r/>
    </w:p>
    <w:sectPr>
      <w:footnotePr/>
      <w:endnotePr/>
      <w:type w:val="nextPage"/>
      <w:pgSz w:w="11906" w:h="16838" w:orient="portrait"/>
      <w:pgMar w:top="142" w:right="282" w:bottom="284" w:left="28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19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19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19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19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1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1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1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1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1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19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19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19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19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19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49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3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6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0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3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7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19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19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styleId="619" w:default="1">
    <w:name w:val="Default Paragraph Font"/>
    <w:uiPriority w:val="1"/>
    <w:semiHidden/>
    <w:unhideWhenUsed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  <w:style w:type="paragraph" w:styleId="622" w:customStyle="1">
    <w:name w:val="ConsPlusNormal"/>
    <w:pPr>
      <w:widowControl w:val="off"/>
    </w:pPr>
    <w:rPr>
      <w:rFonts w:ascii="Times New Roman" w:hAnsi="Times New Roman" w:eastAsia="Times New Roman"/>
      <w:sz w:val="24"/>
      <w:szCs w:val="24"/>
    </w:rPr>
  </w:style>
  <w:style w:type="table" w:styleId="623">
    <w:name w:val="Table Grid"/>
    <w:basedOn w:val="620"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624" w:customStyle="1">
    <w:name w:val="bx-messenger-message"/>
    <w:basedOn w:val="61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Relationship Id="rId9" Type="http://schemas.openxmlformats.org/officeDocument/2006/relationships/image" Target="media/image1.png"/><Relationship Id="rId10" Type="http://schemas.openxmlformats.org/officeDocument/2006/relationships/oleObject" Target="embeddings/oleObject1.bin"/><Relationship Id="rId11" Type="http://schemas.openxmlformats.org/officeDocument/2006/relationships/image" Target="media/image2.jp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oleObject" Target="embeddings/oleObject2.bin"/><Relationship Id="rId16" Type="http://schemas.openxmlformats.org/officeDocument/2006/relationships/image" Target="media/image6.jpg"/><Relationship Id="rId17" Type="http://schemas.openxmlformats.org/officeDocument/2006/relationships/image" Target="media/image7.png"/><Relationship Id="rId18" Type="http://schemas.openxmlformats.org/officeDocument/2006/relationships/oleObject" Target="embeddings/oleObject3.bin"/><Relationship Id="rId19" Type="http://schemas.openxmlformats.org/officeDocument/2006/relationships/image" Target="media/image8.png"/><Relationship Id="rId20" Type="http://schemas.openxmlformats.org/officeDocument/2006/relationships/oleObject" Target="embeddings/oleObject4.bin"/><Relationship Id="rId21" Type="http://schemas.openxmlformats.org/officeDocument/2006/relationships/image" Target="media/image9.png"/><Relationship Id="rId22" Type="http://schemas.openxmlformats.org/officeDocument/2006/relationships/oleObject" Target="embeddings/oleObject5.bin"/><Relationship Id="rId23" Type="http://schemas.openxmlformats.org/officeDocument/2006/relationships/image" Target="media/image10.png"/><Relationship Id="rId24" Type="http://schemas.openxmlformats.org/officeDocument/2006/relationships/oleObject" Target="embeddings/oleObject6.bin"/><Relationship Id="rId25" Type="http://schemas.openxmlformats.org/officeDocument/2006/relationships/image" Target="media/image11.png"/><Relationship Id="rId26" Type="http://schemas.openxmlformats.org/officeDocument/2006/relationships/image" Target="media/image12.png"/><Relationship Id="rId27" Type="http://schemas.openxmlformats.org/officeDocument/2006/relationships/oleObject" Target="embeddings/oleObject7.bin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A2B840-6AD2-47D3-9BDA-64DEE064F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Александр Васильев</cp:lastModifiedBy>
  <cp:revision>3</cp:revision>
  <dcterms:created xsi:type="dcterms:W3CDTF">2024-09-20T14:15:00Z</dcterms:created>
  <dcterms:modified xsi:type="dcterms:W3CDTF">2026-06-16T11:55:55Z</dcterms:modified>
</cp:coreProperties>
</file>